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5048" w:rsidRPr="00AA23B3" w:rsidRDefault="00F55048" w:rsidP="00AA23B3">
      <w:pPr>
        <w:spacing w:line="480" w:lineRule="auto"/>
        <w:ind w:firstLine="720"/>
        <w:jc w:val="both"/>
        <w:rPr>
          <w:rFonts w:ascii="Times New Roman" w:hAnsi="Times New Roman" w:cs="Times New Roman"/>
          <w:sz w:val="24"/>
          <w:szCs w:val="24"/>
        </w:rPr>
      </w:pPr>
    </w:p>
    <w:p w:rsidR="00F55048" w:rsidRPr="00AA23B3" w:rsidRDefault="00F55048" w:rsidP="00AA23B3">
      <w:pPr>
        <w:spacing w:line="480" w:lineRule="auto"/>
        <w:ind w:firstLine="720"/>
        <w:jc w:val="both"/>
        <w:rPr>
          <w:rFonts w:ascii="Times New Roman" w:hAnsi="Times New Roman" w:cs="Times New Roman"/>
          <w:sz w:val="24"/>
          <w:szCs w:val="24"/>
        </w:rPr>
      </w:pPr>
    </w:p>
    <w:p w:rsidR="00F55048" w:rsidRPr="00AA23B3" w:rsidRDefault="00F55048" w:rsidP="00AA23B3">
      <w:pPr>
        <w:spacing w:line="480" w:lineRule="auto"/>
        <w:ind w:firstLine="720"/>
        <w:jc w:val="both"/>
        <w:rPr>
          <w:rFonts w:ascii="Times New Roman" w:hAnsi="Times New Roman" w:cs="Times New Roman"/>
          <w:sz w:val="24"/>
          <w:szCs w:val="24"/>
        </w:rPr>
      </w:pPr>
    </w:p>
    <w:p w:rsidR="00F55048" w:rsidRPr="00AA23B3" w:rsidRDefault="00F55048" w:rsidP="00AA23B3">
      <w:pPr>
        <w:spacing w:line="480" w:lineRule="auto"/>
        <w:ind w:firstLine="720"/>
        <w:jc w:val="both"/>
        <w:rPr>
          <w:rFonts w:ascii="Times New Roman" w:hAnsi="Times New Roman" w:cs="Times New Roman"/>
          <w:sz w:val="24"/>
          <w:szCs w:val="24"/>
        </w:rPr>
      </w:pPr>
    </w:p>
    <w:p w:rsidR="00F55048" w:rsidRPr="00AA23B3" w:rsidRDefault="00F55048" w:rsidP="00AA23B3">
      <w:pPr>
        <w:spacing w:line="480" w:lineRule="auto"/>
        <w:ind w:firstLine="720"/>
        <w:jc w:val="both"/>
        <w:rPr>
          <w:rFonts w:ascii="Times New Roman" w:hAnsi="Times New Roman" w:cs="Times New Roman"/>
          <w:sz w:val="24"/>
          <w:szCs w:val="24"/>
        </w:rPr>
      </w:pPr>
    </w:p>
    <w:p w:rsidR="00F55048" w:rsidRPr="00AA23B3" w:rsidRDefault="00F55048" w:rsidP="00AA23B3">
      <w:pPr>
        <w:spacing w:line="480" w:lineRule="auto"/>
        <w:ind w:firstLine="720"/>
        <w:jc w:val="both"/>
        <w:rPr>
          <w:rFonts w:ascii="Times New Roman" w:hAnsi="Times New Roman" w:cs="Times New Roman"/>
          <w:sz w:val="24"/>
          <w:szCs w:val="24"/>
        </w:rPr>
      </w:pPr>
    </w:p>
    <w:p w:rsidR="008610D8" w:rsidRPr="00AA23B3" w:rsidRDefault="008610D8" w:rsidP="00AA23B3">
      <w:pPr>
        <w:spacing w:line="480" w:lineRule="auto"/>
        <w:jc w:val="center"/>
        <w:rPr>
          <w:rFonts w:ascii="Times New Roman" w:hAnsi="Times New Roman" w:cs="Times New Roman"/>
          <w:b/>
          <w:sz w:val="24"/>
          <w:szCs w:val="24"/>
        </w:rPr>
      </w:pPr>
      <w:r w:rsidRPr="00AA23B3">
        <w:rPr>
          <w:rFonts w:ascii="Times New Roman" w:hAnsi="Times New Roman" w:cs="Times New Roman"/>
          <w:b/>
          <w:sz w:val="24"/>
          <w:szCs w:val="24"/>
        </w:rPr>
        <w:t>Medicare Spends More on Socially Isolated Older Adults</w:t>
      </w:r>
    </w:p>
    <w:p w:rsidR="00F55048" w:rsidRPr="00AA23B3" w:rsidRDefault="00F55048" w:rsidP="00AA23B3">
      <w:pPr>
        <w:spacing w:line="480" w:lineRule="auto"/>
        <w:jc w:val="center"/>
        <w:rPr>
          <w:rFonts w:ascii="Times New Roman" w:hAnsi="Times New Roman" w:cs="Times New Roman"/>
          <w:sz w:val="24"/>
          <w:szCs w:val="24"/>
        </w:rPr>
      </w:pPr>
      <w:r w:rsidRPr="00AA23B3">
        <w:rPr>
          <w:rFonts w:ascii="Times New Roman" w:hAnsi="Times New Roman" w:cs="Times New Roman"/>
          <w:sz w:val="24"/>
          <w:szCs w:val="24"/>
        </w:rPr>
        <w:t>Name</w:t>
      </w:r>
    </w:p>
    <w:p w:rsidR="00F55048" w:rsidRPr="00AA23B3" w:rsidRDefault="00F55048" w:rsidP="00AA23B3">
      <w:pPr>
        <w:spacing w:line="480" w:lineRule="auto"/>
        <w:jc w:val="center"/>
        <w:rPr>
          <w:rFonts w:ascii="Times New Roman" w:hAnsi="Times New Roman" w:cs="Times New Roman"/>
          <w:sz w:val="24"/>
          <w:szCs w:val="24"/>
        </w:rPr>
      </w:pPr>
      <w:r w:rsidRPr="00AA23B3">
        <w:rPr>
          <w:rFonts w:ascii="Times New Roman" w:hAnsi="Times New Roman" w:cs="Times New Roman"/>
          <w:sz w:val="24"/>
          <w:szCs w:val="24"/>
        </w:rPr>
        <w:t>Institutional Affiliation</w:t>
      </w:r>
    </w:p>
    <w:p w:rsidR="000E22E4" w:rsidRPr="00AA23B3" w:rsidRDefault="000E22E4" w:rsidP="00AA23B3">
      <w:pPr>
        <w:spacing w:line="480" w:lineRule="auto"/>
        <w:jc w:val="center"/>
        <w:rPr>
          <w:rFonts w:ascii="Times New Roman" w:hAnsi="Times New Roman" w:cs="Times New Roman"/>
          <w:sz w:val="24"/>
          <w:szCs w:val="24"/>
        </w:rPr>
      </w:pPr>
      <w:r w:rsidRPr="00AA23B3">
        <w:rPr>
          <w:rFonts w:ascii="Times New Roman" w:hAnsi="Times New Roman" w:cs="Times New Roman"/>
          <w:sz w:val="24"/>
          <w:szCs w:val="24"/>
        </w:rPr>
        <w:t>Course</w:t>
      </w:r>
    </w:p>
    <w:p w:rsidR="00F55048" w:rsidRPr="00AA23B3" w:rsidRDefault="00F55048" w:rsidP="00AA23B3">
      <w:pPr>
        <w:spacing w:line="480" w:lineRule="auto"/>
        <w:jc w:val="center"/>
        <w:rPr>
          <w:rFonts w:ascii="Times New Roman" w:hAnsi="Times New Roman" w:cs="Times New Roman"/>
          <w:sz w:val="24"/>
          <w:szCs w:val="24"/>
        </w:rPr>
      </w:pPr>
      <w:r w:rsidRPr="00AA23B3">
        <w:rPr>
          <w:rFonts w:ascii="Times New Roman" w:hAnsi="Times New Roman" w:cs="Times New Roman"/>
          <w:sz w:val="24"/>
          <w:szCs w:val="24"/>
        </w:rPr>
        <w:t>Date</w:t>
      </w:r>
    </w:p>
    <w:p w:rsidR="00E24DE7" w:rsidRPr="00AA23B3" w:rsidRDefault="00E24DE7" w:rsidP="00AA23B3">
      <w:pPr>
        <w:spacing w:line="480" w:lineRule="auto"/>
        <w:jc w:val="both"/>
        <w:rPr>
          <w:rFonts w:ascii="Times New Roman" w:hAnsi="Times New Roman" w:cs="Times New Roman"/>
          <w:sz w:val="24"/>
          <w:szCs w:val="24"/>
        </w:rPr>
      </w:pPr>
    </w:p>
    <w:p w:rsidR="00E24DE7" w:rsidRPr="00AA23B3" w:rsidRDefault="00E24DE7" w:rsidP="00AA23B3">
      <w:pPr>
        <w:spacing w:line="480" w:lineRule="auto"/>
        <w:jc w:val="both"/>
        <w:rPr>
          <w:rFonts w:ascii="Times New Roman" w:hAnsi="Times New Roman" w:cs="Times New Roman"/>
          <w:sz w:val="24"/>
          <w:szCs w:val="24"/>
        </w:rPr>
      </w:pPr>
    </w:p>
    <w:p w:rsidR="00F55048" w:rsidRPr="00AA23B3" w:rsidRDefault="00F55048" w:rsidP="00AA23B3">
      <w:pPr>
        <w:spacing w:line="480" w:lineRule="auto"/>
        <w:ind w:firstLine="720"/>
        <w:jc w:val="both"/>
        <w:rPr>
          <w:rFonts w:ascii="Times New Roman" w:hAnsi="Times New Roman" w:cs="Times New Roman"/>
          <w:sz w:val="24"/>
          <w:szCs w:val="24"/>
        </w:rPr>
      </w:pPr>
    </w:p>
    <w:p w:rsidR="00F55048" w:rsidRPr="00AA23B3" w:rsidRDefault="00F55048" w:rsidP="00AA23B3">
      <w:pPr>
        <w:spacing w:line="480" w:lineRule="auto"/>
        <w:ind w:firstLine="720"/>
        <w:jc w:val="both"/>
        <w:rPr>
          <w:rFonts w:ascii="Times New Roman" w:hAnsi="Times New Roman" w:cs="Times New Roman"/>
          <w:sz w:val="24"/>
          <w:szCs w:val="24"/>
        </w:rPr>
      </w:pPr>
    </w:p>
    <w:p w:rsidR="00F55048" w:rsidRPr="00AA23B3" w:rsidRDefault="00F55048" w:rsidP="00AA23B3">
      <w:pPr>
        <w:spacing w:line="480" w:lineRule="auto"/>
        <w:ind w:firstLine="720"/>
        <w:jc w:val="both"/>
        <w:rPr>
          <w:rFonts w:ascii="Times New Roman" w:hAnsi="Times New Roman" w:cs="Times New Roman"/>
          <w:sz w:val="24"/>
          <w:szCs w:val="24"/>
        </w:rPr>
      </w:pPr>
    </w:p>
    <w:p w:rsidR="00F55048" w:rsidRPr="00AA23B3" w:rsidRDefault="00F55048" w:rsidP="00AA23B3">
      <w:pPr>
        <w:spacing w:line="480" w:lineRule="auto"/>
        <w:ind w:firstLine="720"/>
        <w:jc w:val="both"/>
        <w:rPr>
          <w:rFonts w:ascii="Times New Roman" w:hAnsi="Times New Roman" w:cs="Times New Roman"/>
          <w:sz w:val="24"/>
          <w:szCs w:val="24"/>
        </w:rPr>
      </w:pPr>
    </w:p>
    <w:p w:rsidR="00F55048" w:rsidRPr="00AA23B3" w:rsidRDefault="00F55048" w:rsidP="00AA23B3">
      <w:pPr>
        <w:spacing w:line="480" w:lineRule="auto"/>
        <w:jc w:val="both"/>
        <w:rPr>
          <w:rFonts w:ascii="Times New Roman" w:hAnsi="Times New Roman" w:cs="Times New Roman"/>
          <w:sz w:val="24"/>
          <w:szCs w:val="24"/>
        </w:rPr>
      </w:pPr>
    </w:p>
    <w:p w:rsidR="008610D8" w:rsidRDefault="008610D8" w:rsidP="00A53659">
      <w:pPr>
        <w:spacing w:line="480" w:lineRule="auto"/>
        <w:ind w:left="720" w:hanging="720"/>
        <w:jc w:val="center"/>
        <w:rPr>
          <w:rFonts w:ascii="Times New Roman" w:hAnsi="Times New Roman" w:cs="Times New Roman"/>
          <w:b/>
          <w:sz w:val="24"/>
          <w:szCs w:val="24"/>
        </w:rPr>
      </w:pPr>
      <w:r w:rsidRPr="00AA23B3">
        <w:rPr>
          <w:rFonts w:ascii="Times New Roman" w:hAnsi="Times New Roman" w:cs="Times New Roman"/>
          <w:b/>
          <w:sz w:val="24"/>
          <w:szCs w:val="24"/>
        </w:rPr>
        <w:t>Medicare Spends More on Socially Isolated Older Adults</w:t>
      </w:r>
    </w:p>
    <w:p w:rsidR="00A53659" w:rsidRPr="00AA23B3" w:rsidRDefault="00A53659" w:rsidP="00A53659">
      <w:pPr>
        <w:spacing w:line="480" w:lineRule="auto"/>
        <w:ind w:left="720" w:hanging="720"/>
        <w:jc w:val="center"/>
        <w:rPr>
          <w:rFonts w:ascii="Times New Roman" w:hAnsi="Times New Roman" w:cs="Times New Roman"/>
          <w:b/>
          <w:sz w:val="24"/>
          <w:szCs w:val="24"/>
        </w:rPr>
      </w:pPr>
      <w:r>
        <w:rPr>
          <w:rFonts w:ascii="Times New Roman" w:hAnsi="Times New Roman" w:cs="Times New Roman"/>
          <w:b/>
          <w:sz w:val="24"/>
          <w:szCs w:val="24"/>
        </w:rPr>
        <w:t>Reference</w:t>
      </w:r>
    </w:p>
    <w:p w:rsidR="008610D8" w:rsidRDefault="008610D8" w:rsidP="00AA23B3">
      <w:pPr>
        <w:spacing w:line="480" w:lineRule="auto"/>
        <w:ind w:left="720" w:hanging="720"/>
        <w:jc w:val="both"/>
        <w:rPr>
          <w:rFonts w:ascii="Times New Roman" w:hAnsi="Times New Roman" w:cs="Times New Roman"/>
          <w:color w:val="222222"/>
          <w:sz w:val="24"/>
          <w:szCs w:val="24"/>
          <w:shd w:val="clear" w:color="auto" w:fill="FFFFFF"/>
        </w:rPr>
      </w:pPr>
      <w:bookmarkStart w:id="0" w:name="_GoBack"/>
      <w:bookmarkEnd w:id="0"/>
      <w:r w:rsidRPr="00AA23B3">
        <w:rPr>
          <w:rFonts w:ascii="Times New Roman" w:hAnsi="Times New Roman" w:cs="Times New Roman"/>
          <w:color w:val="222222"/>
          <w:sz w:val="24"/>
          <w:szCs w:val="24"/>
          <w:shd w:val="clear" w:color="auto" w:fill="FFFFFF"/>
        </w:rPr>
        <w:t xml:space="preserve">Flowers, L., Houser, A., Noel-Miller, C., Shaw, J., Bhattacharya, J., </w:t>
      </w:r>
      <w:proofErr w:type="spellStart"/>
      <w:r w:rsidRPr="00AA23B3">
        <w:rPr>
          <w:rFonts w:ascii="Times New Roman" w:hAnsi="Times New Roman" w:cs="Times New Roman"/>
          <w:color w:val="222222"/>
          <w:sz w:val="24"/>
          <w:szCs w:val="24"/>
          <w:shd w:val="clear" w:color="auto" w:fill="FFFFFF"/>
        </w:rPr>
        <w:t>Schoemaker</w:t>
      </w:r>
      <w:proofErr w:type="spellEnd"/>
      <w:r w:rsidRPr="00AA23B3">
        <w:rPr>
          <w:rFonts w:ascii="Times New Roman" w:hAnsi="Times New Roman" w:cs="Times New Roman"/>
          <w:color w:val="222222"/>
          <w:sz w:val="24"/>
          <w:szCs w:val="24"/>
          <w:shd w:val="clear" w:color="auto" w:fill="FFFFFF"/>
        </w:rPr>
        <w:t xml:space="preserve">, L., &amp; </w:t>
      </w:r>
      <w:proofErr w:type="spellStart"/>
      <w:r w:rsidRPr="00AA23B3">
        <w:rPr>
          <w:rFonts w:ascii="Times New Roman" w:hAnsi="Times New Roman" w:cs="Times New Roman"/>
          <w:color w:val="222222"/>
          <w:sz w:val="24"/>
          <w:szCs w:val="24"/>
          <w:shd w:val="clear" w:color="auto" w:fill="FFFFFF"/>
        </w:rPr>
        <w:t>Farid</w:t>
      </w:r>
      <w:proofErr w:type="spellEnd"/>
      <w:r w:rsidRPr="00AA23B3">
        <w:rPr>
          <w:rFonts w:ascii="Times New Roman" w:hAnsi="Times New Roman" w:cs="Times New Roman"/>
          <w:color w:val="222222"/>
          <w:sz w:val="24"/>
          <w:szCs w:val="24"/>
          <w:shd w:val="clear" w:color="auto" w:fill="FFFFFF"/>
        </w:rPr>
        <w:t>, M. (2017). Medicare spends more on socially isolated older adults. </w:t>
      </w:r>
      <w:r w:rsidRPr="00AA23B3">
        <w:rPr>
          <w:rFonts w:ascii="Times New Roman" w:hAnsi="Times New Roman" w:cs="Times New Roman"/>
          <w:i/>
          <w:iCs/>
          <w:color w:val="222222"/>
          <w:sz w:val="24"/>
          <w:szCs w:val="24"/>
          <w:shd w:val="clear" w:color="auto" w:fill="FFFFFF"/>
        </w:rPr>
        <w:t>Insight on the Issues</w:t>
      </w:r>
      <w:r w:rsidRPr="00AA23B3">
        <w:rPr>
          <w:rFonts w:ascii="Times New Roman" w:hAnsi="Times New Roman" w:cs="Times New Roman"/>
          <w:color w:val="222222"/>
          <w:sz w:val="24"/>
          <w:szCs w:val="24"/>
          <w:shd w:val="clear" w:color="auto" w:fill="FFFFFF"/>
        </w:rPr>
        <w:t>, </w:t>
      </w:r>
      <w:r w:rsidRPr="00AA23B3">
        <w:rPr>
          <w:rFonts w:ascii="Times New Roman" w:hAnsi="Times New Roman" w:cs="Times New Roman"/>
          <w:i/>
          <w:iCs/>
          <w:color w:val="222222"/>
          <w:sz w:val="24"/>
          <w:szCs w:val="24"/>
          <w:shd w:val="clear" w:color="auto" w:fill="FFFFFF"/>
        </w:rPr>
        <w:t>125</w:t>
      </w:r>
      <w:r w:rsidRPr="00AA23B3">
        <w:rPr>
          <w:rFonts w:ascii="Times New Roman" w:hAnsi="Times New Roman" w:cs="Times New Roman"/>
          <w:color w:val="222222"/>
          <w:sz w:val="24"/>
          <w:szCs w:val="24"/>
          <w:shd w:val="clear" w:color="auto" w:fill="FFFFFF"/>
        </w:rPr>
        <w:t>, 1119-1143.</w:t>
      </w:r>
    </w:p>
    <w:p w:rsidR="00DA7EAF" w:rsidRPr="00A53659" w:rsidRDefault="00DA7EAF" w:rsidP="00A53659">
      <w:pPr>
        <w:spacing w:line="480" w:lineRule="auto"/>
        <w:ind w:left="720" w:hanging="720"/>
        <w:jc w:val="center"/>
        <w:rPr>
          <w:rFonts w:ascii="Times New Roman" w:hAnsi="Times New Roman" w:cs="Times New Roman"/>
          <w:b/>
          <w:color w:val="222222"/>
          <w:sz w:val="24"/>
          <w:szCs w:val="24"/>
          <w:shd w:val="clear" w:color="auto" w:fill="FFFFFF"/>
        </w:rPr>
      </w:pPr>
      <w:r w:rsidRPr="00A53659">
        <w:rPr>
          <w:rFonts w:ascii="Times New Roman" w:hAnsi="Times New Roman" w:cs="Times New Roman"/>
          <w:b/>
          <w:color w:val="222222"/>
          <w:sz w:val="24"/>
          <w:szCs w:val="24"/>
          <w:shd w:val="clear" w:color="auto" w:fill="FFFFFF"/>
        </w:rPr>
        <w:t>Introduction</w:t>
      </w:r>
    </w:p>
    <w:p w:rsidR="008B1617" w:rsidRDefault="008610D8" w:rsidP="00AA23B3">
      <w:pPr>
        <w:spacing w:line="480" w:lineRule="auto"/>
        <w:ind w:firstLine="720"/>
        <w:jc w:val="both"/>
        <w:rPr>
          <w:rFonts w:ascii="Times New Roman" w:hAnsi="Times New Roman" w:cs="Times New Roman"/>
          <w:sz w:val="24"/>
          <w:szCs w:val="24"/>
        </w:rPr>
      </w:pPr>
      <w:r w:rsidRPr="00AA23B3">
        <w:rPr>
          <w:rFonts w:ascii="Times New Roman" w:hAnsi="Times New Roman" w:cs="Times New Roman"/>
          <w:sz w:val="24"/>
          <w:szCs w:val="24"/>
        </w:rPr>
        <w:t>Medicare spends more on</w:t>
      </w:r>
      <w:r w:rsidR="00FE5E8B" w:rsidRPr="00AA23B3">
        <w:rPr>
          <w:rFonts w:ascii="Times New Roman" w:hAnsi="Times New Roman" w:cs="Times New Roman"/>
          <w:sz w:val="24"/>
          <w:szCs w:val="24"/>
        </w:rPr>
        <w:t xml:space="preserve"> elderly</w:t>
      </w:r>
      <w:r w:rsidRPr="00AA23B3">
        <w:rPr>
          <w:rFonts w:ascii="Times New Roman" w:hAnsi="Times New Roman" w:cs="Times New Roman"/>
          <w:sz w:val="24"/>
          <w:szCs w:val="24"/>
        </w:rPr>
        <w:t xml:space="preserve"> individuals</w:t>
      </w:r>
      <w:r w:rsidR="004F31CA" w:rsidRPr="00AA23B3">
        <w:rPr>
          <w:rFonts w:ascii="Times New Roman" w:hAnsi="Times New Roman" w:cs="Times New Roman"/>
          <w:sz w:val="24"/>
          <w:szCs w:val="24"/>
        </w:rPr>
        <w:t xml:space="preserve"> aged 65 and</w:t>
      </w:r>
      <w:r w:rsidRPr="00AA23B3">
        <w:rPr>
          <w:rFonts w:ascii="Times New Roman" w:hAnsi="Times New Roman" w:cs="Times New Roman"/>
          <w:sz w:val="24"/>
          <w:szCs w:val="24"/>
        </w:rPr>
        <w:t xml:space="preserve"> above because their health is at a greater risk.</w:t>
      </w:r>
      <w:r w:rsidR="008B1617" w:rsidRPr="00AA23B3">
        <w:rPr>
          <w:rFonts w:ascii="Times New Roman" w:hAnsi="Times New Roman" w:cs="Times New Roman"/>
          <w:sz w:val="24"/>
          <w:szCs w:val="24"/>
        </w:rPr>
        <w:t xml:space="preserve"> </w:t>
      </w:r>
      <w:r w:rsidRPr="00AA23B3">
        <w:rPr>
          <w:rFonts w:ascii="Times New Roman" w:hAnsi="Times New Roman" w:cs="Times New Roman"/>
          <w:sz w:val="24"/>
          <w:szCs w:val="24"/>
        </w:rPr>
        <w:t>The article examines how social isolation affects spending in healthcare. I</w:t>
      </w:r>
      <w:r w:rsidR="004F31CA" w:rsidRPr="00AA23B3">
        <w:rPr>
          <w:rFonts w:ascii="Times New Roman" w:hAnsi="Times New Roman" w:cs="Times New Roman"/>
          <w:sz w:val="24"/>
          <w:szCs w:val="24"/>
        </w:rPr>
        <w:t>t is only logical to imagin</w:t>
      </w:r>
      <w:r w:rsidRPr="00AA23B3">
        <w:rPr>
          <w:rFonts w:ascii="Times New Roman" w:hAnsi="Times New Roman" w:cs="Times New Roman"/>
          <w:sz w:val="24"/>
          <w:szCs w:val="24"/>
        </w:rPr>
        <w:t xml:space="preserve">e that the elderly have experiences that lead to loss of robust social relationships. </w:t>
      </w:r>
      <w:r w:rsidR="00AE60C4" w:rsidRPr="00AA23B3">
        <w:rPr>
          <w:rFonts w:ascii="Times New Roman" w:hAnsi="Times New Roman" w:cs="Times New Roman"/>
          <w:sz w:val="24"/>
          <w:szCs w:val="24"/>
        </w:rPr>
        <w:t xml:space="preserve">The </w:t>
      </w:r>
      <w:r w:rsidR="00F55048" w:rsidRPr="00AA23B3">
        <w:rPr>
          <w:rFonts w:ascii="Times New Roman" w:hAnsi="Times New Roman" w:cs="Times New Roman"/>
          <w:sz w:val="24"/>
          <w:szCs w:val="24"/>
        </w:rPr>
        <w:t>authors of this article contend</w:t>
      </w:r>
      <w:r w:rsidR="004F60EB" w:rsidRPr="00AA23B3">
        <w:rPr>
          <w:rFonts w:ascii="Times New Roman" w:hAnsi="Times New Roman" w:cs="Times New Roman"/>
          <w:sz w:val="24"/>
          <w:szCs w:val="24"/>
        </w:rPr>
        <w:t xml:space="preserve"> that there is l</w:t>
      </w:r>
      <w:r w:rsidR="000E22E4" w:rsidRPr="00AA23B3">
        <w:rPr>
          <w:rFonts w:ascii="Times New Roman" w:hAnsi="Times New Roman" w:cs="Times New Roman"/>
          <w:sz w:val="24"/>
          <w:szCs w:val="24"/>
        </w:rPr>
        <w:t>ittle information about how determinants of health measures and a primary approach for achieving equality</w:t>
      </w:r>
      <w:r w:rsidR="00EB65FC" w:rsidRPr="00AA23B3">
        <w:rPr>
          <w:rFonts w:ascii="Times New Roman" w:hAnsi="Times New Roman" w:cs="Times New Roman"/>
          <w:sz w:val="24"/>
          <w:szCs w:val="24"/>
        </w:rPr>
        <w:t xml:space="preserve">. </w:t>
      </w:r>
      <w:r w:rsidRPr="00AA23B3">
        <w:rPr>
          <w:rFonts w:ascii="Times New Roman" w:hAnsi="Times New Roman" w:cs="Times New Roman"/>
          <w:sz w:val="24"/>
          <w:szCs w:val="24"/>
        </w:rPr>
        <w:t xml:space="preserve">Social isolation is viewed as a </w:t>
      </w:r>
      <w:r w:rsidR="008B1617" w:rsidRPr="00AA23B3">
        <w:rPr>
          <w:rFonts w:ascii="Times New Roman" w:hAnsi="Times New Roman" w:cs="Times New Roman"/>
          <w:sz w:val="24"/>
          <w:szCs w:val="24"/>
        </w:rPr>
        <w:t xml:space="preserve">social </w:t>
      </w:r>
      <w:r w:rsidRPr="00AA23B3">
        <w:rPr>
          <w:rFonts w:ascii="Times New Roman" w:hAnsi="Times New Roman" w:cs="Times New Roman"/>
          <w:sz w:val="24"/>
          <w:szCs w:val="24"/>
        </w:rPr>
        <w:t xml:space="preserve">determinant of </w:t>
      </w:r>
      <w:r w:rsidR="008B1617" w:rsidRPr="00AA23B3">
        <w:rPr>
          <w:rFonts w:ascii="Times New Roman" w:hAnsi="Times New Roman" w:cs="Times New Roman"/>
          <w:sz w:val="24"/>
          <w:szCs w:val="24"/>
        </w:rPr>
        <w:t xml:space="preserve">health and it dictates the overall quality of life. </w:t>
      </w:r>
      <w:r w:rsidR="00074B48" w:rsidRPr="00AA23B3">
        <w:rPr>
          <w:rFonts w:ascii="Times New Roman" w:hAnsi="Times New Roman" w:cs="Times New Roman"/>
          <w:sz w:val="24"/>
          <w:szCs w:val="24"/>
        </w:rPr>
        <w:t xml:space="preserve">In this regard, the </w:t>
      </w:r>
      <w:r w:rsidR="00F55048" w:rsidRPr="00AA23B3">
        <w:rPr>
          <w:rFonts w:ascii="Times New Roman" w:hAnsi="Times New Roman" w:cs="Times New Roman"/>
          <w:sz w:val="24"/>
          <w:szCs w:val="24"/>
        </w:rPr>
        <w:t>authors try</w:t>
      </w:r>
      <w:r w:rsidR="008B1617" w:rsidRPr="00AA23B3">
        <w:rPr>
          <w:rFonts w:ascii="Times New Roman" w:hAnsi="Times New Roman" w:cs="Times New Roman"/>
          <w:sz w:val="24"/>
          <w:szCs w:val="24"/>
        </w:rPr>
        <w:t xml:space="preserve"> to determine whether social </w:t>
      </w:r>
      <w:r w:rsidR="00A53659" w:rsidRPr="00AA23B3">
        <w:rPr>
          <w:rFonts w:ascii="Times New Roman" w:hAnsi="Times New Roman" w:cs="Times New Roman"/>
          <w:sz w:val="24"/>
          <w:szCs w:val="24"/>
        </w:rPr>
        <w:t>support that Medicare provides is</w:t>
      </w:r>
      <w:r w:rsidR="008B1617" w:rsidRPr="00AA23B3">
        <w:rPr>
          <w:rFonts w:ascii="Times New Roman" w:hAnsi="Times New Roman" w:cs="Times New Roman"/>
          <w:sz w:val="24"/>
          <w:szCs w:val="24"/>
        </w:rPr>
        <w:t xml:space="preserve"> effective in improving the lives of these individuals</w:t>
      </w:r>
      <w:r w:rsidR="00AB52C4" w:rsidRPr="00AA23B3">
        <w:rPr>
          <w:rFonts w:ascii="Times New Roman" w:hAnsi="Times New Roman" w:cs="Times New Roman"/>
          <w:sz w:val="24"/>
          <w:szCs w:val="24"/>
        </w:rPr>
        <w:t xml:space="preserve">. </w:t>
      </w:r>
      <w:r w:rsidR="008B1617" w:rsidRPr="00AA23B3">
        <w:rPr>
          <w:rFonts w:ascii="Times New Roman" w:hAnsi="Times New Roman" w:cs="Times New Roman"/>
          <w:sz w:val="24"/>
          <w:szCs w:val="24"/>
        </w:rPr>
        <w:t xml:space="preserve">The authors present their argument on the measures that are effective towards addressing the social determinants of health. Addressing the social determinants is vital in achieving health equity for the elderly. </w:t>
      </w:r>
    </w:p>
    <w:p w:rsidR="00DA7EAF" w:rsidRPr="00A53659" w:rsidRDefault="00DA7EAF" w:rsidP="00A53659">
      <w:pPr>
        <w:spacing w:line="480" w:lineRule="auto"/>
        <w:ind w:firstLine="720"/>
        <w:jc w:val="center"/>
        <w:rPr>
          <w:rFonts w:ascii="Times New Roman" w:hAnsi="Times New Roman" w:cs="Times New Roman"/>
          <w:b/>
          <w:sz w:val="24"/>
          <w:szCs w:val="24"/>
        </w:rPr>
      </w:pPr>
      <w:r w:rsidRPr="00A53659">
        <w:rPr>
          <w:rFonts w:ascii="Times New Roman" w:hAnsi="Times New Roman" w:cs="Times New Roman"/>
          <w:b/>
          <w:sz w:val="24"/>
          <w:szCs w:val="24"/>
        </w:rPr>
        <w:t>Article Summary</w:t>
      </w:r>
    </w:p>
    <w:p w:rsidR="00A850AF" w:rsidRPr="00AA23B3" w:rsidRDefault="00FB31F6" w:rsidP="00AA23B3">
      <w:pPr>
        <w:spacing w:line="480" w:lineRule="auto"/>
        <w:ind w:firstLine="720"/>
        <w:jc w:val="both"/>
        <w:rPr>
          <w:rFonts w:ascii="Times New Roman" w:hAnsi="Times New Roman" w:cs="Times New Roman"/>
          <w:sz w:val="24"/>
          <w:szCs w:val="24"/>
        </w:rPr>
      </w:pPr>
      <w:r w:rsidRPr="00AA23B3">
        <w:rPr>
          <w:rFonts w:ascii="Times New Roman" w:hAnsi="Times New Roman" w:cs="Times New Roman"/>
          <w:sz w:val="24"/>
          <w:szCs w:val="24"/>
        </w:rPr>
        <w:t xml:space="preserve">The article </w:t>
      </w:r>
      <w:r w:rsidR="00A30EE1" w:rsidRPr="00AA23B3">
        <w:rPr>
          <w:rFonts w:ascii="Times New Roman" w:hAnsi="Times New Roman" w:cs="Times New Roman"/>
          <w:sz w:val="24"/>
          <w:szCs w:val="24"/>
        </w:rPr>
        <w:t xml:space="preserve">explores the implications of social isolation which is deemed as a social </w:t>
      </w:r>
      <w:r w:rsidR="00AA23B3" w:rsidRPr="00AA23B3">
        <w:rPr>
          <w:rFonts w:ascii="Times New Roman" w:hAnsi="Times New Roman" w:cs="Times New Roman"/>
          <w:sz w:val="24"/>
          <w:szCs w:val="24"/>
        </w:rPr>
        <w:t xml:space="preserve">status. </w:t>
      </w:r>
      <w:r w:rsidR="00FB52ED" w:rsidRPr="00AA23B3">
        <w:rPr>
          <w:rFonts w:ascii="Times New Roman" w:hAnsi="Times New Roman" w:cs="Times New Roman"/>
          <w:sz w:val="24"/>
          <w:szCs w:val="24"/>
        </w:rPr>
        <w:t>The re</w:t>
      </w:r>
      <w:r w:rsidR="00A30EE1" w:rsidRPr="00AA23B3">
        <w:rPr>
          <w:rFonts w:ascii="Times New Roman" w:hAnsi="Times New Roman" w:cs="Times New Roman"/>
          <w:sz w:val="24"/>
          <w:szCs w:val="24"/>
        </w:rPr>
        <w:t>search involved a focus group made up older adults</w:t>
      </w:r>
      <w:r w:rsidR="00AA23B3" w:rsidRPr="00AA23B3">
        <w:rPr>
          <w:rFonts w:ascii="Times New Roman" w:hAnsi="Times New Roman" w:cs="Times New Roman"/>
          <w:sz w:val="24"/>
          <w:szCs w:val="24"/>
        </w:rPr>
        <w:t xml:space="preserve"> above 65 years</w:t>
      </w:r>
      <w:r w:rsidR="00A30EE1" w:rsidRPr="00AA23B3">
        <w:rPr>
          <w:rFonts w:ascii="Times New Roman" w:hAnsi="Times New Roman" w:cs="Times New Roman"/>
          <w:sz w:val="24"/>
          <w:szCs w:val="24"/>
        </w:rPr>
        <w:t xml:space="preserve"> who have lost </w:t>
      </w:r>
      <w:r w:rsidR="00A30EE1" w:rsidRPr="00AA23B3">
        <w:rPr>
          <w:rFonts w:ascii="Times New Roman" w:hAnsi="Times New Roman" w:cs="Times New Roman"/>
          <w:sz w:val="24"/>
          <w:szCs w:val="24"/>
        </w:rPr>
        <w:lastRenderedPageBreak/>
        <w:t>social contracts</w:t>
      </w:r>
      <w:r w:rsidR="003B6B8E" w:rsidRPr="00AA23B3">
        <w:rPr>
          <w:rFonts w:ascii="Times New Roman" w:hAnsi="Times New Roman" w:cs="Times New Roman"/>
          <w:sz w:val="24"/>
          <w:szCs w:val="24"/>
        </w:rPr>
        <w:t>.</w:t>
      </w:r>
      <w:r w:rsidR="00A30EE1" w:rsidRPr="00AA23B3">
        <w:rPr>
          <w:rFonts w:ascii="Times New Roman" w:hAnsi="Times New Roman" w:cs="Times New Roman"/>
          <w:sz w:val="24"/>
          <w:szCs w:val="24"/>
        </w:rPr>
        <w:t xml:space="preserve"> The sample consisted of 5270 </w:t>
      </w:r>
      <w:r w:rsidR="00AA23B3" w:rsidRPr="00AA23B3">
        <w:rPr>
          <w:rFonts w:ascii="Times New Roman" w:hAnsi="Times New Roman" w:cs="Times New Roman"/>
          <w:sz w:val="24"/>
          <w:szCs w:val="24"/>
        </w:rPr>
        <w:t>individuals who</w:t>
      </w:r>
      <w:r w:rsidR="00A30EE1" w:rsidRPr="00AA23B3">
        <w:rPr>
          <w:rFonts w:ascii="Times New Roman" w:hAnsi="Times New Roman" w:cs="Times New Roman"/>
          <w:sz w:val="24"/>
          <w:szCs w:val="24"/>
        </w:rPr>
        <w:t xml:space="preserve"> </w:t>
      </w:r>
      <w:r w:rsidR="00AA23B3" w:rsidRPr="00AA23B3">
        <w:rPr>
          <w:rFonts w:ascii="Times New Roman" w:hAnsi="Times New Roman" w:cs="Times New Roman"/>
          <w:sz w:val="24"/>
          <w:szCs w:val="24"/>
        </w:rPr>
        <w:t>have</w:t>
      </w:r>
      <w:r w:rsidR="00A30EE1" w:rsidRPr="00AA23B3">
        <w:rPr>
          <w:rFonts w:ascii="Times New Roman" w:hAnsi="Times New Roman" w:cs="Times New Roman"/>
          <w:sz w:val="24"/>
          <w:szCs w:val="24"/>
        </w:rPr>
        <w:t xml:space="preserve"> a record of over one year in Medicare spending</w:t>
      </w:r>
      <w:r w:rsidR="00A53659" w:rsidRPr="00A53659">
        <w:rPr>
          <w:rFonts w:ascii="Times New Roman" w:hAnsi="Times New Roman" w:cs="Times New Roman"/>
          <w:color w:val="222222"/>
          <w:sz w:val="24"/>
          <w:szCs w:val="24"/>
          <w:shd w:val="clear" w:color="auto" w:fill="FFFFFF"/>
        </w:rPr>
        <w:t xml:space="preserve"> </w:t>
      </w:r>
      <w:r w:rsidR="00A53659">
        <w:rPr>
          <w:rFonts w:ascii="Times New Roman" w:hAnsi="Times New Roman" w:cs="Times New Roman"/>
          <w:color w:val="222222"/>
          <w:sz w:val="24"/>
          <w:szCs w:val="24"/>
          <w:shd w:val="clear" w:color="auto" w:fill="FFFFFF"/>
        </w:rPr>
        <w:t>(</w:t>
      </w:r>
      <w:r w:rsidR="00A53659" w:rsidRPr="00AA23B3">
        <w:rPr>
          <w:rFonts w:ascii="Times New Roman" w:hAnsi="Times New Roman" w:cs="Times New Roman"/>
          <w:color w:val="222222"/>
          <w:sz w:val="24"/>
          <w:szCs w:val="24"/>
          <w:shd w:val="clear" w:color="auto" w:fill="FFFFFF"/>
        </w:rPr>
        <w:t>Flowers</w:t>
      </w:r>
      <w:r w:rsidR="00A53659">
        <w:rPr>
          <w:rFonts w:ascii="Times New Roman" w:hAnsi="Times New Roman" w:cs="Times New Roman"/>
          <w:color w:val="222222"/>
          <w:sz w:val="24"/>
          <w:szCs w:val="24"/>
          <w:shd w:val="clear" w:color="auto" w:fill="FFFFFF"/>
        </w:rPr>
        <w:t xml:space="preserve"> et al., 2017)</w:t>
      </w:r>
      <w:r w:rsidR="00A30EE1" w:rsidRPr="00AA23B3">
        <w:rPr>
          <w:rFonts w:ascii="Times New Roman" w:hAnsi="Times New Roman" w:cs="Times New Roman"/>
          <w:sz w:val="24"/>
          <w:szCs w:val="24"/>
        </w:rPr>
        <w:t>.</w:t>
      </w:r>
      <w:r w:rsidR="000E22E4" w:rsidRPr="00AA23B3">
        <w:rPr>
          <w:rFonts w:ascii="Times New Roman" w:hAnsi="Times New Roman" w:cs="Times New Roman"/>
          <w:sz w:val="24"/>
          <w:szCs w:val="24"/>
        </w:rPr>
        <w:t xml:space="preserve"> The variables included age, functional </w:t>
      </w:r>
      <w:r w:rsidR="00AA23B3" w:rsidRPr="00AA23B3">
        <w:rPr>
          <w:rFonts w:ascii="Times New Roman" w:hAnsi="Times New Roman" w:cs="Times New Roman"/>
          <w:sz w:val="24"/>
          <w:szCs w:val="24"/>
        </w:rPr>
        <w:t>status, residence</w:t>
      </w:r>
      <w:r w:rsidR="000E22E4" w:rsidRPr="00AA23B3">
        <w:rPr>
          <w:rFonts w:ascii="Times New Roman" w:hAnsi="Times New Roman" w:cs="Times New Roman"/>
          <w:sz w:val="24"/>
          <w:szCs w:val="24"/>
        </w:rPr>
        <w:t>, and social economic status.</w:t>
      </w:r>
      <w:r w:rsidR="00A30EE1" w:rsidRPr="00AA23B3">
        <w:rPr>
          <w:rFonts w:ascii="Times New Roman" w:hAnsi="Times New Roman" w:cs="Times New Roman"/>
          <w:sz w:val="24"/>
          <w:szCs w:val="24"/>
        </w:rPr>
        <w:t xml:space="preserve"> It comes out that poor health and disability might lead to diminished connectedness among adults. </w:t>
      </w:r>
      <w:r w:rsidR="003B6B8E" w:rsidRPr="00AA23B3">
        <w:rPr>
          <w:rFonts w:ascii="Times New Roman" w:hAnsi="Times New Roman" w:cs="Times New Roman"/>
          <w:sz w:val="24"/>
          <w:szCs w:val="24"/>
        </w:rPr>
        <w:t xml:space="preserve"> </w:t>
      </w:r>
      <w:r w:rsidR="00A30EE1" w:rsidRPr="00AA23B3">
        <w:rPr>
          <w:rFonts w:ascii="Times New Roman" w:hAnsi="Times New Roman" w:cs="Times New Roman"/>
          <w:sz w:val="24"/>
          <w:szCs w:val="24"/>
        </w:rPr>
        <w:t>Also, t</w:t>
      </w:r>
      <w:r w:rsidR="003B6B8E" w:rsidRPr="00AA23B3">
        <w:rPr>
          <w:rFonts w:ascii="Times New Roman" w:hAnsi="Times New Roman" w:cs="Times New Roman"/>
          <w:sz w:val="24"/>
          <w:szCs w:val="24"/>
        </w:rPr>
        <w:t xml:space="preserve">he research found that </w:t>
      </w:r>
      <w:r w:rsidR="00A30EE1" w:rsidRPr="00AA23B3">
        <w:rPr>
          <w:rFonts w:ascii="Times New Roman" w:hAnsi="Times New Roman" w:cs="Times New Roman"/>
          <w:sz w:val="24"/>
          <w:szCs w:val="24"/>
        </w:rPr>
        <w:t xml:space="preserve">older adults depend on </w:t>
      </w:r>
      <w:r w:rsidR="00AA23B3" w:rsidRPr="00AA23B3">
        <w:rPr>
          <w:rFonts w:ascii="Times New Roman" w:hAnsi="Times New Roman" w:cs="Times New Roman"/>
          <w:sz w:val="24"/>
          <w:szCs w:val="24"/>
        </w:rPr>
        <w:t>M</w:t>
      </w:r>
      <w:r w:rsidR="00A30EE1" w:rsidRPr="00AA23B3">
        <w:rPr>
          <w:rFonts w:ascii="Times New Roman" w:hAnsi="Times New Roman" w:cs="Times New Roman"/>
          <w:sz w:val="24"/>
          <w:szCs w:val="24"/>
        </w:rPr>
        <w:t xml:space="preserve">edicare </w:t>
      </w:r>
      <w:r w:rsidR="00AA23B3" w:rsidRPr="00AA23B3">
        <w:rPr>
          <w:rFonts w:ascii="Times New Roman" w:hAnsi="Times New Roman" w:cs="Times New Roman"/>
          <w:sz w:val="24"/>
          <w:szCs w:val="24"/>
        </w:rPr>
        <w:t xml:space="preserve">advantages. </w:t>
      </w:r>
      <w:r w:rsidR="00E159AB" w:rsidRPr="00AA23B3">
        <w:rPr>
          <w:rFonts w:ascii="Times New Roman" w:hAnsi="Times New Roman" w:cs="Times New Roman"/>
          <w:sz w:val="24"/>
          <w:szCs w:val="24"/>
        </w:rPr>
        <w:t xml:space="preserve">The research also found </w:t>
      </w:r>
      <w:r w:rsidR="00EA2916" w:rsidRPr="00AA23B3">
        <w:rPr>
          <w:rFonts w:ascii="Times New Roman" w:hAnsi="Times New Roman" w:cs="Times New Roman"/>
          <w:sz w:val="24"/>
          <w:szCs w:val="24"/>
        </w:rPr>
        <w:t>that some</w:t>
      </w:r>
      <w:r w:rsidR="00E159AB" w:rsidRPr="00AA23B3">
        <w:rPr>
          <w:rFonts w:ascii="Times New Roman" w:hAnsi="Times New Roman" w:cs="Times New Roman"/>
          <w:sz w:val="24"/>
          <w:szCs w:val="24"/>
        </w:rPr>
        <w:t xml:space="preserve"> older adults </w:t>
      </w:r>
      <w:r w:rsidR="001C319A" w:rsidRPr="00AA23B3">
        <w:rPr>
          <w:rFonts w:ascii="Times New Roman" w:hAnsi="Times New Roman" w:cs="Times New Roman"/>
          <w:sz w:val="24"/>
          <w:szCs w:val="24"/>
        </w:rPr>
        <w:t>heavily relied on insurance representatives and believed the information given to them without a doubt.</w:t>
      </w:r>
      <w:r w:rsidR="00A53659">
        <w:rPr>
          <w:rFonts w:ascii="Times New Roman" w:hAnsi="Times New Roman" w:cs="Times New Roman"/>
          <w:sz w:val="24"/>
          <w:szCs w:val="24"/>
        </w:rPr>
        <w:t xml:space="preserve"> According to </w:t>
      </w:r>
      <w:r w:rsidR="00A53659" w:rsidRPr="00AA23B3">
        <w:rPr>
          <w:rFonts w:ascii="Times New Roman" w:hAnsi="Times New Roman" w:cs="Times New Roman"/>
          <w:sz w:val="24"/>
          <w:szCs w:val="24"/>
        </w:rPr>
        <w:t xml:space="preserve">Flowers </w:t>
      </w:r>
      <w:r w:rsidR="00A53659">
        <w:rPr>
          <w:rFonts w:ascii="Times New Roman" w:hAnsi="Times New Roman" w:cs="Times New Roman"/>
          <w:sz w:val="24"/>
          <w:szCs w:val="24"/>
        </w:rPr>
        <w:t xml:space="preserve">et al., (2017), older adults </w:t>
      </w:r>
      <w:r w:rsidR="00EA2916" w:rsidRPr="00AA23B3">
        <w:rPr>
          <w:rFonts w:ascii="Times New Roman" w:hAnsi="Times New Roman" w:cs="Times New Roman"/>
          <w:sz w:val="24"/>
          <w:szCs w:val="24"/>
        </w:rPr>
        <w:t xml:space="preserve">preferred to consult with family or friends for guidance </w:t>
      </w:r>
      <w:r w:rsidR="00040539" w:rsidRPr="00AA23B3">
        <w:rPr>
          <w:rFonts w:ascii="Times New Roman" w:hAnsi="Times New Roman" w:cs="Times New Roman"/>
          <w:sz w:val="24"/>
          <w:szCs w:val="24"/>
        </w:rPr>
        <w:t xml:space="preserve">or for cost and benefits </w:t>
      </w:r>
      <w:r w:rsidR="00E871B0" w:rsidRPr="00AA23B3">
        <w:rPr>
          <w:rFonts w:ascii="Times New Roman" w:hAnsi="Times New Roman" w:cs="Times New Roman"/>
          <w:sz w:val="24"/>
          <w:szCs w:val="24"/>
        </w:rPr>
        <w:t>comparisons. Further</w:t>
      </w:r>
      <w:r w:rsidR="00A30EE1" w:rsidRPr="00AA23B3">
        <w:rPr>
          <w:rFonts w:ascii="Times New Roman" w:hAnsi="Times New Roman" w:cs="Times New Roman"/>
          <w:sz w:val="24"/>
          <w:szCs w:val="24"/>
        </w:rPr>
        <w:t>, the older adults are included in Medicare regardless of whether they h</w:t>
      </w:r>
      <w:r w:rsidR="00A850AF" w:rsidRPr="00AA23B3">
        <w:rPr>
          <w:rFonts w:ascii="Times New Roman" w:hAnsi="Times New Roman" w:cs="Times New Roman"/>
          <w:sz w:val="24"/>
          <w:szCs w:val="24"/>
        </w:rPr>
        <w:t xml:space="preserve">ave other secondary </w:t>
      </w:r>
      <w:r w:rsidR="00AA23B3" w:rsidRPr="00AA23B3">
        <w:rPr>
          <w:rFonts w:ascii="Times New Roman" w:hAnsi="Times New Roman" w:cs="Times New Roman"/>
          <w:sz w:val="24"/>
          <w:szCs w:val="24"/>
        </w:rPr>
        <w:t>insurance</w:t>
      </w:r>
      <w:r w:rsidR="008F3229" w:rsidRPr="00AA23B3">
        <w:rPr>
          <w:rFonts w:ascii="Times New Roman" w:hAnsi="Times New Roman" w:cs="Times New Roman"/>
          <w:sz w:val="24"/>
          <w:szCs w:val="24"/>
        </w:rPr>
        <w:t xml:space="preserve">. Generally, the article </w:t>
      </w:r>
      <w:r w:rsidR="00AA52A8" w:rsidRPr="00AA23B3">
        <w:rPr>
          <w:rFonts w:ascii="Times New Roman" w:hAnsi="Times New Roman" w:cs="Times New Roman"/>
          <w:sz w:val="24"/>
          <w:szCs w:val="24"/>
        </w:rPr>
        <w:t>concludes</w:t>
      </w:r>
      <w:r w:rsidR="00A850AF" w:rsidRPr="00AA23B3">
        <w:rPr>
          <w:rFonts w:ascii="Times New Roman" w:hAnsi="Times New Roman" w:cs="Times New Roman"/>
          <w:sz w:val="24"/>
          <w:szCs w:val="24"/>
        </w:rPr>
        <w:t xml:space="preserve"> that the </w:t>
      </w:r>
      <w:r w:rsidR="00AA23B3" w:rsidRPr="00AA23B3">
        <w:rPr>
          <w:rFonts w:ascii="Times New Roman" w:hAnsi="Times New Roman" w:cs="Times New Roman"/>
          <w:sz w:val="24"/>
          <w:szCs w:val="24"/>
        </w:rPr>
        <w:t>Medicare spends</w:t>
      </w:r>
      <w:r w:rsidR="00A850AF" w:rsidRPr="00AA23B3">
        <w:rPr>
          <w:rFonts w:ascii="Times New Roman" w:hAnsi="Times New Roman" w:cs="Times New Roman"/>
          <w:sz w:val="24"/>
          <w:szCs w:val="24"/>
        </w:rPr>
        <w:t xml:space="preserve"> a lot in catering for the </w:t>
      </w:r>
      <w:r w:rsidR="00AA52A8" w:rsidRPr="00AA23B3">
        <w:rPr>
          <w:rFonts w:ascii="Times New Roman" w:hAnsi="Times New Roman" w:cs="Times New Roman"/>
          <w:sz w:val="24"/>
          <w:szCs w:val="24"/>
        </w:rPr>
        <w:t xml:space="preserve">needs </w:t>
      </w:r>
      <w:r w:rsidR="00A850AF" w:rsidRPr="00AA23B3">
        <w:rPr>
          <w:rFonts w:ascii="Times New Roman" w:hAnsi="Times New Roman" w:cs="Times New Roman"/>
          <w:sz w:val="24"/>
          <w:szCs w:val="24"/>
        </w:rPr>
        <w:t xml:space="preserve">of socially isolated adults. </w:t>
      </w:r>
    </w:p>
    <w:p w:rsidR="00DA7EAF" w:rsidRDefault="00CF4393" w:rsidP="00AA23B3">
      <w:pPr>
        <w:spacing w:line="480" w:lineRule="auto"/>
        <w:ind w:firstLine="720"/>
        <w:jc w:val="both"/>
        <w:rPr>
          <w:rFonts w:ascii="Times New Roman" w:hAnsi="Times New Roman" w:cs="Times New Roman"/>
          <w:sz w:val="24"/>
          <w:szCs w:val="24"/>
        </w:rPr>
      </w:pPr>
      <w:r w:rsidRPr="00AA23B3">
        <w:rPr>
          <w:rFonts w:ascii="Times New Roman" w:hAnsi="Times New Roman" w:cs="Times New Roman"/>
          <w:sz w:val="24"/>
          <w:szCs w:val="24"/>
        </w:rPr>
        <w:t xml:space="preserve">The </w:t>
      </w:r>
      <w:r w:rsidR="00F55048" w:rsidRPr="00AA23B3">
        <w:rPr>
          <w:rFonts w:ascii="Times New Roman" w:hAnsi="Times New Roman" w:cs="Times New Roman"/>
          <w:sz w:val="24"/>
          <w:szCs w:val="24"/>
        </w:rPr>
        <w:t>authors make</w:t>
      </w:r>
      <w:r w:rsidR="005337AD" w:rsidRPr="00AA23B3">
        <w:rPr>
          <w:rFonts w:ascii="Times New Roman" w:hAnsi="Times New Roman" w:cs="Times New Roman"/>
          <w:sz w:val="24"/>
          <w:szCs w:val="24"/>
        </w:rPr>
        <w:t xml:space="preserve"> a valid argument by</w:t>
      </w:r>
      <w:r w:rsidR="00E36026" w:rsidRPr="00AA23B3">
        <w:rPr>
          <w:rFonts w:ascii="Times New Roman" w:hAnsi="Times New Roman" w:cs="Times New Roman"/>
          <w:sz w:val="24"/>
          <w:szCs w:val="24"/>
        </w:rPr>
        <w:t xml:space="preserve"> contending that </w:t>
      </w:r>
      <w:r w:rsidR="00A850AF" w:rsidRPr="00AA23B3">
        <w:rPr>
          <w:rFonts w:ascii="Times New Roman" w:hAnsi="Times New Roman" w:cs="Times New Roman"/>
          <w:sz w:val="24"/>
          <w:szCs w:val="24"/>
        </w:rPr>
        <w:t xml:space="preserve">the federal government spends </w:t>
      </w:r>
      <w:r w:rsidR="00585A6E" w:rsidRPr="00AA23B3">
        <w:rPr>
          <w:rFonts w:ascii="Times New Roman" w:hAnsi="Times New Roman" w:cs="Times New Roman"/>
          <w:sz w:val="24"/>
          <w:szCs w:val="24"/>
        </w:rPr>
        <w:t xml:space="preserve">an estimate of about </w:t>
      </w:r>
      <w:r w:rsidR="00AA23B3" w:rsidRPr="00AA23B3">
        <w:rPr>
          <w:rFonts w:ascii="Times New Roman" w:hAnsi="Times New Roman" w:cs="Times New Roman"/>
          <w:sz w:val="24"/>
          <w:szCs w:val="24"/>
        </w:rPr>
        <w:t>$</w:t>
      </w:r>
      <w:r w:rsidR="00585A6E" w:rsidRPr="00AA23B3">
        <w:rPr>
          <w:rFonts w:ascii="Times New Roman" w:hAnsi="Times New Roman" w:cs="Times New Roman"/>
          <w:sz w:val="24"/>
          <w:szCs w:val="24"/>
        </w:rPr>
        <w:t>6.7 billion</w:t>
      </w:r>
      <w:r w:rsidR="00AA23B3" w:rsidRPr="00AA23B3">
        <w:rPr>
          <w:rFonts w:ascii="Times New Roman" w:hAnsi="Times New Roman" w:cs="Times New Roman"/>
          <w:sz w:val="24"/>
          <w:szCs w:val="24"/>
        </w:rPr>
        <w:t xml:space="preserve"> each month</w:t>
      </w:r>
      <w:r w:rsidR="00585A6E" w:rsidRPr="00AA23B3">
        <w:rPr>
          <w:rFonts w:ascii="Times New Roman" w:hAnsi="Times New Roman" w:cs="Times New Roman"/>
          <w:sz w:val="24"/>
          <w:szCs w:val="24"/>
        </w:rPr>
        <w:t>. The research describes key research themes that show the correlation between social relationships and health</w:t>
      </w:r>
      <w:r w:rsidR="00D40ECA" w:rsidRPr="00AA23B3">
        <w:rPr>
          <w:rFonts w:ascii="Times New Roman" w:hAnsi="Times New Roman" w:cs="Times New Roman"/>
          <w:sz w:val="24"/>
          <w:szCs w:val="24"/>
        </w:rPr>
        <w:t xml:space="preserve">. </w:t>
      </w:r>
      <w:r w:rsidR="00283425" w:rsidRPr="00AA23B3">
        <w:rPr>
          <w:rFonts w:ascii="Times New Roman" w:hAnsi="Times New Roman" w:cs="Times New Roman"/>
          <w:sz w:val="24"/>
          <w:szCs w:val="24"/>
        </w:rPr>
        <w:t>Since</w:t>
      </w:r>
      <w:r w:rsidR="0001715A" w:rsidRPr="00AA23B3">
        <w:rPr>
          <w:rFonts w:ascii="Times New Roman" w:hAnsi="Times New Roman" w:cs="Times New Roman"/>
          <w:sz w:val="24"/>
          <w:szCs w:val="24"/>
        </w:rPr>
        <w:t xml:space="preserve"> Medicare’s target audience is</w:t>
      </w:r>
      <w:r w:rsidR="00283425" w:rsidRPr="00AA23B3">
        <w:rPr>
          <w:rFonts w:ascii="Times New Roman" w:hAnsi="Times New Roman" w:cs="Times New Roman"/>
          <w:sz w:val="24"/>
          <w:szCs w:val="24"/>
        </w:rPr>
        <w:t xml:space="preserve"> </w:t>
      </w:r>
      <w:r w:rsidR="00AD6803" w:rsidRPr="00AA23B3">
        <w:rPr>
          <w:rFonts w:ascii="Times New Roman" w:hAnsi="Times New Roman" w:cs="Times New Roman"/>
          <w:sz w:val="24"/>
          <w:szCs w:val="24"/>
        </w:rPr>
        <w:t>the older adults aged 65 and above, it is only logical to imagine tha</w:t>
      </w:r>
      <w:r w:rsidR="00585A6E" w:rsidRPr="00AA23B3">
        <w:rPr>
          <w:rFonts w:ascii="Times New Roman" w:hAnsi="Times New Roman" w:cs="Times New Roman"/>
          <w:sz w:val="24"/>
          <w:szCs w:val="24"/>
        </w:rPr>
        <w:t>t this age bracket may have lost their social connectedness</w:t>
      </w:r>
      <w:r w:rsidR="00AD6803" w:rsidRPr="00AA23B3">
        <w:rPr>
          <w:rFonts w:ascii="Times New Roman" w:hAnsi="Times New Roman" w:cs="Times New Roman"/>
          <w:sz w:val="24"/>
          <w:szCs w:val="24"/>
        </w:rPr>
        <w:t xml:space="preserve">. </w:t>
      </w:r>
      <w:r w:rsidR="00585A6E" w:rsidRPr="00AA23B3">
        <w:rPr>
          <w:rFonts w:ascii="Times New Roman" w:hAnsi="Times New Roman" w:cs="Times New Roman"/>
          <w:sz w:val="24"/>
          <w:szCs w:val="24"/>
        </w:rPr>
        <w:t xml:space="preserve">As such, lack of social relationships affects their health and behavior and increases the risk of mortality. </w:t>
      </w:r>
    </w:p>
    <w:p w:rsidR="00DA7EAF" w:rsidRPr="00A53659" w:rsidRDefault="00DA7EAF" w:rsidP="00A53659">
      <w:pPr>
        <w:spacing w:line="480" w:lineRule="auto"/>
        <w:ind w:firstLine="720"/>
        <w:jc w:val="center"/>
        <w:rPr>
          <w:rFonts w:ascii="Times New Roman" w:hAnsi="Times New Roman" w:cs="Times New Roman"/>
          <w:b/>
          <w:sz w:val="24"/>
          <w:szCs w:val="24"/>
        </w:rPr>
      </w:pPr>
      <w:r w:rsidRPr="00A53659">
        <w:rPr>
          <w:rFonts w:ascii="Times New Roman" w:hAnsi="Times New Roman" w:cs="Times New Roman"/>
          <w:b/>
          <w:sz w:val="24"/>
          <w:szCs w:val="24"/>
        </w:rPr>
        <w:t>Article Critique</w:t>
      </w:r>
    </w:p>
    <w:p w:rsidR="00DA7EAF" w:rsidRDefault="00DA7EAF" w:rsidP="00DA7EAF">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Overall the authors have made an insightful article which clearly addresses the research problem. </w:t>
      </w:r>
      <w:r w:rsidR="00A53659">
        <w:rPr>
          <w:rFonts w:ascii="Times New Roman" w:hAnsi="Times New Roman" w:cs="Times New Roman"/>
          <w:sz w:val="24"/>
          <w:szCs w:val="24"/>
        </w:rPr>
        <w:t>The study</w:t>
      </w:r>
      <w:r>
        <w:rPr>
          <w:rFonts w:ascii="Times New Roman" w:hAnsi="Times New Roman" w:cs="Times New Roman"/>
          <w:sz w:val="24"/>
          <w:szCs w:val="24"/>
        </w:rPr>
        <w:t xml:space="preserve"> presents information illustrating how isolation among older adults affects healthcare spending. </w:t>
      </w:r>
      <w:r w:rsidR="00980826">
        <w:rPr>
          <w:rFonts w:ascii="Times New Roman" w:hAnsi="Times New Roman" w:cs="Times New Roman"/>
          <w:sz w:val="24"/>
          <w:szCs w:val="24"/>
        </w:rPr>
        <w:t>The authors have done a commendable job in examining the Medicare spending data to explore the relationship with Medicare spending. However, the</w:t>
      </w:r>
      <w:r w:rsidRPr="00AA23B3">
        <w:rPr>
          <w:rFonts w:ascii="Times New Roman" w:hAnsi="Times New Roman" w:cs="Times New Roman"/>
          <w:sz w:val="24"/>
          <w:szCs w:val="24"/>
        </w:rPr>
        <w:t xml:space="preserve"> article does not present details regarding the amount spent on drugs for elderly individuals who have lost social </w:t>
      </w:r>
      <w:r w:rsidRPr="00AA23B3">
        <w:rPr>
          <w:rFonts w:ascii="Times New Roman" w:hAnsi="Times New Roman" w:cs="Times New Roman"/>
          <w:sz w:val="24"/>
          <w:szCs w:val="24"/>
        </w:rPr>
        <w:lastRenderedPageBreak/>
        <w:t>connectedness. As such, it would have been more comprehensive if the methodology included those responses</w:t>
      </w:r>
      <w:r w:rsidR="00980826">
        <w:rPr>
          <w:rFonts w:ascii="Times New Roman" w:hAnsi="Times New Roman" w:cs="Times New Roman"/>
          <w:sz w:val="24"/>
          <w:szCs w:val="24"/>
        </w:rPr>
        <w:t xml:space="preserve"> in order to address the research gap. I would suggest more research to be conducted on how different types of social relationships relatively affect Medicare. The research will allow better understanding of the mechanisms and create a valid argument </w:t>
      </w:r>
      <w:r w:rsidR="00A53659">
        <w:rPr>
          <w:rFonts w:ascii="Times New Roman" w:hAnsi="Times New Roman" w:cs="Times New Roman"/>
          <w:sz w:val="24"/>
          <w:szCs w:val="24"/>
        </w:rPr>
        <w:t>on the</w:t>
      </w:r>
      <w:r w:rsidR="00980826">
        <w:rPr>
          <w:rFonts w:ascii="Times New Roman" w:hAnsi="Times New Roman" w:cs="Times New Roman"/>
          <w:sz w:val="24"/>
          <w:szCs w:val="24"/>
        </w:rPr>
        <w:t xml:space="preserve"> need for additional expenditures on </w:t>
      </w:r>
      <w:r w:rsidR="00A53659">
        <w:rPr>
          <w:rFonts w:ascii="Times New Roman" w:hAnsi="Times New Roman" w:cs="Times New Roman"/>
          <w:sz w:val="24"/>
          <w:szCs w:val="24"/>
        </w:rPr>
        <w:t>Medicare</w:t>
      </w:r>
      <w:r w:rsidR="00980826">
        <w:rPr>
          <w:rFonts w:ascii="Times New Roman" w:hAnsi="Times New Roman" w:cs="Times New Roman"/>
          <w:sz w:val="24"/>
          <w:szCs w:val="24"/>
        </w:rPr>
        <w:t xml:space="preserve"> to cater for enrollees above the age of sixty five.</w:t>
      </w:r>
    </w:p>
    <w:p w:rsidR="00DA7EAF" w:rsidRDefault="00DA7EAF" w:rsidP="00AA23B3">
      <w:pPr>
        <w:spacing w:line="480" w:lineRule="auto"/>
        <w:ind w:firstLine="720"/>
        <w:jc w:val="both"/>
        <w:rPr>
          <w:rFonts w:ascii="Times New Roman" w:hAnsi="Times New Roman" w:cs="Times New Roman"/>
          <w:sz w:val="24"/>
          <w:szCs w:val="24"/>
        </w:rPr>
      </w:pPr>
    </w:p>
    <w:p w:rsidR="00DA7EAF" w:rsidRPr="00A53659" w:rsidRDefault="00DA7EAF" w:rsidP="00A53659">
      <w:pPr>
        <w:spacing w:line="480" w:lineRule="auto"/>
        <w:ind w:firstLine="720"/>
        <w:jc w:val="center"/>
        <w:rPr>
          <w:rFonts w:ascii="Times New Roman" w:hAnsi="Times New Roman" w:cs="Times New Roman"/>
          <w:b/>
          <w:sz w:val="24"/>
          <w:szCs w:val="24"/>
        </w:rPr>
      </w:pPr>
      <w:r w:rsidRPr="00A53659">
        <w:rPr>
          <w:rFonts w:ascii="Times New Roman" w:hAnsi="Times New Roman" w:cs="Times New Roman"/>
          <w:b/>
          <w:sz w:val="24"/>
          <w:szCs w:val="24"/>
        </w:rPr>
        <w:t>Conclusion</w:t>
      </w:r>
    </w:p>
    <w:p w:rsidR="00CD3CFD" w:rsidRPr="00AA23B3" w:rsidRDefault="00CD3CFD" w:rsidP="00AA23B3">
      <w:pPr>
        <w:spacing w:line="480" w:lineRule="auto"/>
        <w:ind w:firstLine="720"/>
        <w:jc w:val="both"/>
        <w:rPr>
          <w:rFonts w:ascii="Times New Roman" w:hAnsi="Times New Roman" w:cs="Times New Roman"/>
          <w:sz w:val="24"/>
          <w:szCs w:val="24"/>
        </w:rPr>
      </w:pPr>
      <w:r w:rsidRPr="00AA23B3">
        <w:rPr>
          <w:rFonts w:ascii="Times New Roman" w:hAnsi="Times New Roman" w:cs="Times New Roman"/>
          <w:sz w:val="24"/>
          <w:szCs w:val="24"/>
        </w:rPr>
        <w:t xml:space="preserve">Overall, </w:t>
      </w:r>
      <w:r w:rsidR="00456262" w:rsidRPr="00AA23B3">
        <w:rPr>
          <w:rFonts w:ascii="Times New Roman" w:hAnsi="Times New Roman" w:cs="Times New Roman"/>
          <w:sz w:val="24"/>
          <w:szCs w:val="24"/>
        </w:rPr>
        <w:t xml:space="preserve">the </w:t>
      </w:r>
      <w:r w:rsidR="00F55048" w:rsidRPr="00AA23B3">
        <w:rPr>
          <w:rFonts w:ascii="Times New Roman" w:hAnsi="Times New Roman" w:cs="Times New Roman"/>
          <w:sz w:val="24"/>
          <w:szCs w:val="24"/>
        </w:rPr>
        <w:t>authors’</w:t>
      </w:r>
      <w:r w:rsidR="00456262" w:rsidRPr="00AA23B3">
        <w:rPr>
          <w:rFonts w:ascii="Times New Roman" w:hAnsi="Times New Roman" w:cs="Times New Roman"/>
          <w:sz w:val="24"/>
          <w:szCs w:val="24"/>
        </w:rPr>
        <w:t xml:space="preserve"> argument is convincing not because of the supporting findings from the research</w:t>
      </w:r>
      <w:r w:rsidR="00416DEE" w:rsidRPr="00AA23B3">
        <w:rPr>
          <w:rFonts w:ascii="Times New Roman" w:hAnsi="Times New Roman" w:cs="Times New Roman"/>
          <w:sz w:val="24"/>
          <w:szCs w:val="24"/>
        </w:rPr>
        <w:t>,</w:t>
      </w:r>
      <w:r w:rsidR="00456262" w:rsidRPr="00AA23B3">
        <w:rPr>
          <w:rFonts w:ascii="Times New Roman" w:hAnsi="Times New Roman" w:cs="Times New Roman"/>
          <w:sz w:val="24"/>
          <w:szCs w:val="24"/>
        </w:rPr>
        <w:t xml:space="preserve"> but because of what one would regard as common knowledge or common sense. </w:t>
      </w:r>
      <w:r w:rsidR="00585A6E" w:rsidRPr="00AA23B3">
        <w:rPr>
          <w:rFonts w:ascii="Times New Roman" w:hAnsi="Times New Roman" w:cs="Times New Roman"/>
          <w:sz w:val="24"/>
          <w:szCs w:val="24"/>
        </w:rPr>
        <w:t xml:space="preserve">The authors argue </w:t>
      </w:r>
      <w:r w:rsidR="00435967" w:rsidRPr="00AA23B3">
        <w:rPr>
          <w:rFonts w:ascii="Times New Roman" w:hAnsi="Times New Roman" w:cs="Times New Roman"/>
          <w:sz w:val="24"/>
          <w:szCs w:val="24"/>
        </w:rPr>
        <w:t xml:space="preserve">from policy and public health perspectives to show effects of loss of social interconnectedness.  The study uses information in the beneficiary summary </w:t>
      </w:r>
      <w:r w:rsidR="00AA23B3" w:rsidRPr="00AA23B3">
        <w:rPr>
          <w:rFonts w:ascii="Times New Roman" w:hAnsi="Times New Roman" w:cs="Times New Roman"/>
          <w:sz w:val="24"/>
          <w:szCs w:val="24"/>
        </w:rPr>
        <w:t>to calculate</w:t>
      </w:r>
      <w:r w:rsidR="00435967" w:rsidRPr="00AA23B3">
        <w:rPr>
          <w:rFonts w:ascii="Times New Roman" w:hAnsi="Times New Roman" w:cs="Times New Roman"/>
          <w:sz w:val="24"/>
          <w:szCs w:val="24"/>
        </w:rPr>
        <w:t xml:space="preserve"> the average </w:t>
      </w:r>
      <w:r w:rsidR="00AA23B3" w:rsidRPr="00AA23B3">
        <w:rPr>
          <w:rFonts w:ascii="Times New Roman" w:hAnsi="Times New Roman" w:cs="Times New Roman"/>
          <w:sz w:val="24"/>
          <w:szCs w:val="24"/>
        </w:rPr>
        <w:t>Medicare</w:t>
      </w:r>
      <w:r w:rsidR="00435967" w:rsidRPr="00AA23B3">
        <w:rPr>
          <w:rFonts w:ascii="Times New Roman" w:hAnsi="Times New Roman" w:cs="Times New Roman"/>
          <w:sz w:val="24"/>
          <w:szCs w:val="24"/>
        </w:rPr>
        <w:t xml:space="preserve"> </w:t>
      </w:r>
      <w:r w:rsidR="00AA23B3" w:rsidRPr="00AA23B3">
        <w:rPr>
          <w:rFonts w:ascii="Times New Roman" w:hAnsi="Times New Roman" w:cs="Times New Roman"/>
          <w:sz w:val="24"/>
          <w:szCs w:val="24"/>
        </w:rPr>
        <w:t>spending.</w:t>
      </w:r>
      <w:r w:rsidR="00435967" w:rsidRPr="00AA23B3">
        <w:rPr>
          <w:rFonts w:ascii="Times New Roman" w:hAnsi="Times New Roman" w:cs="Times New Roman"/>
          <w:sz w:val="24"/>
          <w:szCs w:val="24"/>
        </w:rPr>
        <w:t xml:space="preserve">  </w:t>
      </w:r>
      <w:r w:rsidR="00456262" w:rsidRPr="00AA23B3">
        <w:rPr>
          <w:rFonts w:ascii="Times New Roman" w:hAnsi="Times New Roman" w:cs="Times New Roman"/>
          <w:sz w:val="24"/>
          <w:szCs w:val="24"/>
        </w:rPr>
        <w:t xml:space="preserve">The target </w:t>
      </w:r>
      <w:r w:rsidR="00AA23B3" w:rsidRPr="00AA23B3">
        <w:rPr>
          <w:rFonts w:ascii="Times New Roman" w:hAnsi="Times New Roman" w:cs="Times New Roman"/>
          <w:sz w:val="24"/>
          <w:szCs w:val="24"/>
        </w:rPr>
        <w:t>audience for Medicare is</w:t>
      </w:r>
      <w:r w:rsidR="00456262" w:rsidRPr="00AA23B3">
        <w:rPr>
          <w:rFonts w:ascii="Times New Roman" w:hAnsi="Times New Roman" w:cs="Times New Roman"/>
          <w:sz w:val="24"/>
          <w:szCs w:val="24"/>
        </w:rPr>
        <w:t xml:space="preserve"> adults aged 65 and above</w:t>
      </w:r>
      <w:r w:rsidR="00435967" w:rsidRPr="00AA23B3">
        <w:rPr>
          <w:rFonts w:ascii="Times New Roman" w:hAnsi="Times New Roman" w:cs="Times New Roman"/>
          <w:sz w:val="24"/>
          <w:szCs w:val="24"/>
        </w:rPr>
        <w:t xml:space="preserve"> </w:t>
      </w:r>
      <w:r w:rsidR="00AA23B3" w:rsidRPr="00AA23B3">
        <w:rPr>
          <w:rFonts w:ascii="Times New Roman" w:hAnsi="Times New Roman" w:cs="Times New Roman"/>
          <w:sz w:val="24"/>
          <w:szCs w:val="24"/>
        </w:rPr>
        <w:t>whom</w:t>
      </w:r>
      <w:r w:rsidR="00435967" w:rsidRPr="00AA23B3">
        <w:rPr>
          <w:rFonts w:ascii="Times New Roman" w:hAnsi="Times New Roman" w:cs="Times New Roman"/>
          <w:sz w:val="24"/>
          <w:szCs w:val="24"/>
        </w:rPr>
        <w:t xml:space="preserve"> often experience poor health status</w:t>
      </w:r>
      <w:r w:rsidR="00456262" w:rsidRPr="00AA23B3">
        <w:rPr>
          <w:rFonts w:ascii="Times New Roman" w:hAnsi="Times New Roman" w:cs="Times New Roman"/>
          <w:sz w:val="24"/>
          <w:szCs w:val="24"/>
        </w:rPr>
        <w:t>.</w:t>
      </w:r>
      <w:r w:rsidR="00AA23B3" w:rsidRPr="00AA23B3">
        <w:rPr>
          <w:rFonts w:ascii="Times New Roman" w:hAnsi="Times New Roman" w:cs="Times New Roman"/>
          <w:sz w:val="24"/>
          <w:szCs w:val="24"/>
        </w:rPr>
        <w:t xml:space="preserve"> </w:t>
      </w:r>
      <w:r w:rsidR="00456262" w:rsidRPr="00AA23B3">
        <w:rPr>
          <w:rFonts w:ascii="Times New Roman" w:hAnsi="Times New Roman" w:cs="Times New Roman"/>
          <w:sz w:val="24"/>
          <w:szCs w:val="24"/>
        </w:rPr>
        <w:t>Therefore, it is important to</w:t>
      </w:r>
      <w:r w:rsidR="00435967" w:rsidRPr="00AA23B3">
        <w:rPr>
          <w:rFonts w:ascii="Times New Roman" w:hAnsi="Times New Roman" w:cs="Times New Roman"/>
          <w:sz w:val="24"/>
          <w:szCs w:val="24"/>
        </w:rPr>
        <w:t xml:space="preserve"> note that the federal government spending increases as a result social isolation experienced by the elderly</w:t>
      </w:r>
      <w:r w:rsidR="007F3FD1" w:rsidRPr="00AA23B3">
        <w:rPr>
          <w:rFonts w:ascii="Times New Roman" w:hAnsi="Times New Roman" w:cs="Times New Roman"/>
          <w:sz w:val="24"/>
          <w:szCs w:val="24"/>
        </w:rPr>
        <w:t>.</w:t>
      </w:r>
      <w:r w:rsidR="00456262" w:rsidRPr="00AA23B3">
        <w:rPr>
          <w:rFonts w:ascii="Times New Roman" w:hAnsi="Times New Roman" w:cs="Times New Roman"/>
          <w:sz w:val="24"/>
          <w:szCs w:val="24"/>
        </w:rPr>
        <w:t xml:space="preserve">  </w:t>
      </w:r>
    </w:p>
    <w:sectPr w:rsidR="00CD3CFD" w:rsidRPr="00AA23B3" w:rsidSect="00F55048">
      <w:headerReference w:type="default" r:id="rId6"/>
      <w:headerReference w:type="first" r:id="rId7"/>
      <w:pgSz w:w="12240" w:h="15840"/>
      <w:pgMar w:top="1440" w:right="1440" w:bottom="1440" w:left="144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C7B07" w:rsidRDefault="005C7B07" w:rsidP="00F55048">
      <w:pPr>
        <w:spacing w:after="0" w:line="240" w:lineRule="auto"/>
      </w:pPr>
      <w:r>
        <w:separator/>
      </w:r>
    </w:p>
  </w:endnote>
  <w:endnote w:type="continuationSeparator" w:id="0">
    <w:p w:rsidR="005C7B07" w:rsidRDefault="005C7B07" w:rsidP="00F5504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C7B07" w:rsidRDefault="005C7B07" w:rsidP="00F55048">
      <w:pPr>
        <w:spacing w:after="0" w:line="240" w:lineRule="auto"/>
      </w:pPr>
      <w:r>
        <w:separator/>
      </w:r>
    </w:p>
  </w:footnote>
  <w:footnote w:type="continuationSeparator" w:id="0">
    <w:p w:rsidR="005C7B07" w:rsidRDefault="005C7B07" w:rsidP="00F5504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74205467"/>
      <w:docPartObj>
        <w:docPartGallery w:val="Page Numbers (Top of Page)"/>
        <w:docPartUnique/>
      </w:docPartObj>
    </w:sdtPr>
    <w:sdtEndPr>
      <w:rPr>
        <w:noProof/>
      </w:rPr>
    </w:sdtEndPr>
    <w:sdtContent>
      <w:p w:rsidR="000E22E4" w:rsidRPr="008B1617" w:rsidRDefault="000E22E4" w:rsidP="008B1617">
        <w:pPr>
          <w:spacing w:line="480" w:lineRule="auto"/>
          <w:ind w:left="720" w:hanging="720"/>
          <w:jc w:val="center"/>
          <w:rPr>
            <w:rFonts w:ascii="Times New Roman" w:hAnsi="Times New Roman" w:cs="Times New Roman"/>
            <w:b/>
            <w:sz w:val="24"/>
            <w:szCs w:val="24"/>
          </w:rPr>
        </w:pPr>
        <w:r>
          <w:rPr>
            <w:rFonts w:ascii="Times New Roman" w:hAnsi="Times New Roman" w:cs="Times New Roman"/>
            <w:sz w:val="24"/>
            <w:szCs w:val="24"/>
          </w:rPr>
          <w:tab/>
        </w:r>
        <w:r>
          <w:rPr>
            <w:rFonts w:ascii="Times New Roman" w:hAnsi="Times New Roman" w:cs="Times New Roman"/>
            <w:sz w:val="24"/>
            <w:szCs w:val="24"/>
          </w:rPr>
          <w:tab/>
        </w:r>
        <w:r w:rsidR="00C81469" w:rsidRPr="004B2C1D">
          <w:rPr>
            <w:rFonts w:ascii="Times New Roman" w:hAnsi="Times New Roman" w:cs="Times New Roman"/>
            <w:sz w:val="24"/>
            <w:szCs w:val="24"/>
          </w:rPr>
          <w:fldChar w:fldCharType="begin"/>
        </w:r>
        <w:r w:rsidRPr="004B2C1D">
          <w:rPr>
            <w:rFonts w:ascii="Times New Roman" w:hAnsi="Times New Roman" w:cs="Times New Roman"/>
            <w:sz w:val="24"/>
            <w:szCs w:val="24"/>
          </w:rPr>
          <w:instrText xml:space="preserve"> PAGE   \* MERGEFORMAT </w:instrText>
        </w:r>
        <w:r w:rsidR="00C81469" w:rsidRPr="004B2C1D">
          <w:rPr>
            <w:rFonts w:ascii="Times New Roman" w:hAnsi="Times New Roman" w:cs="Times New Roman"/>
            <w:sz w:val="24"/>
            <w:szCs w:val="24"/>
          </w:rPr>
          <w:fldChar w:fldCharType="separate"/>
        </w:r>
        <w:r w:rsidR="00A53659">
          <w:rPr>
            <w:rFonts w:ascii="Times New Roman" w:hAnsi="Times New Roman" w:cs="Times New Roman"/>
            <w:noProof/>
            <w:sz w:val="24"/>
            <w:szCs w:val="24"/>
          </w:rPr>
          <w:t>2</w:t>
        </w:r>
        <w:r w:rsidR="00C81469" w:rsidRPr="004B2C1D">
          <w:rPr>
            <w:rFonts w:ascii="Times New Roman" w:hAnsi="Times New Roman" w:cs="Times New Roman"/>
            <w:noProof/>
            <w:sz w:val="24"/>
            <w:szCs w:val="24"/>
          </w:rPr>
          <w:fldChar w:fldCharType="end"/>
        </w:r>
      </w:p>
    </w:sdtContent>
  </w:sdt>
  <w:p w:rsidR="000E22E4" w:rsidRDefault="000E22E4">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cs="Times New Roman"/>
        <w:sz w:val="24"/>
        <w:szCs w:val="24"/>
      </w:rPr>
      <w:id w:val="-731468298"/>
      <w:docPartObj>
        <w:docPartGallery w:val="Page Numbers (Top of Page)"/>
        <w:docPartUnique/>
      </w:docPartObj>
    </w:sdtPr>
    <w:sdtEndPr>
      <w:rPr>
        <w:noProof/>
      </w:rPr>
    </w:sdtEndPr>
    <w:sdtContent>
      <w:p w:rsidR="000E22E4" w:rsidRPr="008B1617" w:rsidRDefault="000E22E4" w:rsidP="008B1617">
        <w:pPr>
          <w:spacing w:line="480" w:lineRule="auto"/>
          <w:ind w:left="720" w:hanging="720"/>
          <w:jc w:val="center"/>
          <w:rPr>
            <w:rFonts w:ascii="Times New Roman" w:hAnsi="Times New Roman" w:cs="Times New Roman"/>
            <w:b/>
            <w:sz w:val="24"/>
            <w:szCs w:val="24"/>
          </w:rPr>
        </w:pPr>
        <w:r w:rsidRPr="00F55048">
          <w:rPr>
            <w:rFonts w:ascii="Times New Roman" w:hAnsi="Times New Roman" w:cs="Times New Roman"/>
            <w:sz w:val="24"/>
            <w:szCs w:val="24"/>
          </w:rPr>
          <w:t>Running head:</w:t>
        </w:r>
        <w:r>
          <w:rPr>
            <w:rFonts w:ascii="Times New Roman" w:hAnsi="Times New Roman" w:cs="Times New Roman"/>
            <w:sz w:val="24"/>
            <w:szCs w:val="24"/>
          </w:rPr>
          <w:t xml:space="preserve"> </w:t>
        </w:r>
        <w:r w:rsidRPr="008610D8">
          <w:rPr>
            <w:rFonts w:ascii="Times New Roman" w:hAnsi="Times New Roman" w:cs="Times New Roman"/>
            <w:b/>
            <w:sz w:val="24"/>
            <w:szCs w:val="24"/>
          </w:rPr>
          <w:t>Medicare Spends More on Socially Isolated Older Adults</w:t>
        </w:r>
        <w:r w:rsidRPr="00F55048">
          <w:rPr>
            <w:rFonts w:ascii="Times New Roman" w:hAnsi="Times New Roman" w:cs="Times New Roman"/>
            <w:sz w:val="24"/>
            <w:szCs w:val="24"/>
          </w:rPr>
          <w:tab/>
        </w:r>
        <w:r w:rsidRPr="00F55048">
          <w:rPr>
            <w:rFonts w:ascii="Times New Roman" w:hAnsi="Times New Roman" w:cs="Times New Roman"/>
            <w:sz w:val="24"/>
            <w:szCs w:val="24"/>
          </w:rPr>
          <w:tab/>
        </w:r>
        <w:r w:rsidR="00C81469" w:rsidRPr="00F55048">
          <w:rPr>
            <w:rFonts w:ascii="Times New Roman" w:hAnsi="Times New Roman" w:cs="Times New Roman"/>
            <w:sz w:val="24"/>
            <w:szCs w:val="24"/>
          </w:rPr>
          <w:fldChar w:fldCharType="begin"/>
        </w:r>
        <w:r w:rsidRPr="00F55048">
          <w:rPr>
            <w:rFonts w:ascii="Times New Roman" w:hAnsi="Times New Roman" w:cs="Times New Roman"/>
            <w:sz w:val="24"/>
            <w:szCs w:val="24"/>
          </w:rPr>
          <w:instrText xml:space="preserve"> PAGE   \* MERGEFORMAT </w:instrText>
        </w:r>
        <w:r w:rsidR="00C81469" w:rsidRPr="00F55048">
          <w:rPr>
            <w:rFonts w:ascii="Times New Roman" w:hAnsi="Times New Roman" w:cs="Times New Roman"/>
            <w:sz w:val="24"/>
            <w:szCs w:val="24"/>
          </w:rPr>
          <w:fldChar w:fldCharType="separate"/>
        </w:r>
        <w:r w:rsidR="00A53659">
          <w:rPr>
            <w:rFonts w:ascii="Times New Roman" w:hAnsi="Times New Roman" w:cs="Times New Roman"/>
            <w:noProof/>
            <w:sz w:val="24"/>
            <w:szCs w:val="24"/>
          </w:rPr>
          <w:t>1</w:t>
        </w:r>
        <w:r w:rsidR="00C81469" w:rsidRPr="00F55048">
          <w:rPr>
            <w:rFonts w:ascii="Times New Roman" w:hAnsi="Times New Roman" w:cs="Times New Roman"/>
            <w:noProof/>
            <w:sz w:val="24"/>
            <w:szCs w:val="24"/>
          </w:rPr>
          <w:fldChar w:fldCharType="end"/>
        </w:r>
      </w:p>
    </w:sdtContent>
  </w:sdt>
  <w:p w:rsidR="000E22E4" w:rsidRDefault="000E22E4">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hdrShapeDefaults>
    <o:shapedefaults v:ext="edit" spidmax="8194"/>
  </w:hdrShapeDefaults>
  <w:footnotePr>
    <w:footnote w:id="-1"/>
    <w:footnote w:id="0"/>
  </w:footnotePr>
  <w:endnotePr>
    <w:endnote w:id="-1"/>
    <w:endnote w:id="0"/>
  </w:endnotePr>
  <w:compat/>
  <w:rsids>
    <w:rsidRoot w:val="003C4B03"/>
    <w:rsid w:val="000046FB"/>
    <w:rsid w:val="0001715A"/>
    <w:rsid w:val="00040539"/>
    <w:rsid w:val="00041489"/>
    <w:rsid w:val="00061E6E"/>
    <w:rsid w:val="00074B48"/>
    <w:rsid w:val="000B5213"/>
    <w:rsid w:val="000B59A1"/>
    <w:rsid w:val="000C70C6"/>
    <w:rsid w:val="000E22E4"/>
    <w:rsid w:val="001203F3"/>
    <w:rsid w:val="00136294"/>
    <w:rsid w:val="00151523"/>
    <w:rsid w:val="00193263"/>
    <w:rsid w:val="001C319A"/>
    <w:rsid w:val="00283425"/>
    <w:rsid w:val="002E6FFF"/>
    <w:rsid w:val="002F4E27"/>
    <w:rsid w:val="003B6B8E"/>
    <w:rsid w:val="003C4B03"/>
    <w:rsid w:val="003E3FF2"/>
    <w:rsid w:val="003F451B"/>
    <w:rsid w:val="00401784"/>
    <w:rsid w:val="00416DEE"/>
    <w:rsid w:val="00435967"/>
    <w:rsid w:val="00456262"/>
    <w:rsid w:val="004839C3"/>
    <w:rsid w:val="0049192B"/>
    <w:rsid w:val="004A53A7"/>
    <w:rsid w:val="004A5F23"/>
    <w:rsid w:val="004B2C1D"/>
    <w:rsid w:val="004C3A03"/>
    <w:rsid w:val="004F31CA"/>
    <w:rsid w:val="004F60EB"/>
    <w:rsid w:val="005337AD"/>
    <w:rsid w:val="00585A6E"/>
    <w:rsid w:val="005C43CA"/>
    <w:rsid w:val="005C7B07"/>
    <w:rsid w:val="0061530F"/>
    <w:rsid w:val="00752FAC"/>
    <w:rsid w:val="00787CDF"/>
    <w:rsid w:val="007E336E"/>
    <w:rsid w:val="007F3FD1"/>
    <w:rsid w:val="00827236"/>
    <w:rsid w:val="008610D8"/>
    <w:rsid w:val="00882331"/>
    <w:rsid w:val="008B1617"/>
    <w:rsid w:val="008F3229"/>
    <w:rsid w:val="00980826"/>
    <w:rsid w:val="009C0330"/>
    <w:rsid w:val="00A30EE1"/>
    <w:rsid w:val="00A53659"/>
    <w:rsid w:val="00A83DBD"/>
    <w:rsid w:val="00A850AF"/>
    <w:rsid w:val="00AA23B3"/>
    <w:rsid w:val="00AA52A8"/>
    <w:rsid w:val="00AB52C4"/>
    <w:rsid w:val="00AD6803"/>
    <w:rsid w:val="00AE60C4"/>
    <w:rsid w:val="00B03776"/>
    <w:rsid w:val="00B1449A"/>
    <w:rsid w:val="00B31378"/>
    <w:rsid w:val="00B5320D"/>
    <w:rsid w:val="00B71427"/>
    <w:rsid w:val="00B86E3D"/>
    <w:rsid w:val="00BF5BF5"/>
    <w:rsid w:val="00C2346D"/>
    <w:rsid w:val="00C23A89"/>
    <w:rsid w:val="00C81469"/>
    <w:rsid w:val="00C878F3"/>
    <w:rsid w:val="00CC420B"/>
    <w:rsid w:val="00CD3CFD"/>
    <w:rsid w:val="00CE35D1"/>
    <w:rsid w:val="00CE6E19"/>
    <w:rsid w:val="00CF4393"/>
    <w:rsid w:val="00D2467E"/>
    <w:rsid w:val="00D40ECA"/>
    <w:rsid w:val="00D956E4"/>
    <w:rsid w:val="00DA7EAF"/>
    <w:rsid w:val="00E073C9"/>
    <w:rsid w:val="00E159AB"/>
    <w:rsid w:val="00E24DE7"/>
    <w:rsid w:val="00E31496"/>
    <w:rsid w:val="00E36026"/>
    <w:rsid w:val="00E871B0"/>
    <w:rsid w:val="00EA2916"/>
    <w:rsid w:val="00EB65FC"/>
    <w:rsid w:val="00F55048"/>
    <w:rsid w:val="00F92D63"/>
    <w:rsid w:val="00FB31F6"/>
    <w:rsid w:val="00FB52ED"/>
    <w:rsid w:val="00FC5897"/>
    <w:rsid w:val="00FE5E8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3A03"/>
  </w:style>
  <w:style w:type="paragraph" w:styleId="Heading1">
    <w:name w:val="heading 1"/>
    <w:basedOn w:val="Normal"/>
    <w:link w:val="Heading1Char"/>
    <w:uiPriority w:val="9"/>
    <w:qFormat/>
    <w:rsid w:val="00F55048"/>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55048"/>
    <w:rPr>
      <w:rFonts w:ascii="Times New Roman" w:eastAsia="Times New Roman" w:hAnsi="Times New Roman" w:cs="Times New Roman"/>
      <w:b/>
      <w:bCs/>
      <w:kern w:val="36"/>
      <w:sz w:val="48"/>
      <w:szCs w:val="48"/>
    </w:rPr>
  </w:style>
  <w:style w:type="paragraph" w:styleId="Header">
    <w:name w:val="header"/>
    <w:basedOn w:val="Normal"/>
    <w:link w:val="HeaderChar"/>
    <w:uiPriority w:val="99"/>
    <w:unhideWhenUsed/>
    <w:rsid w:val="00F55048"/>
    <w:pPr>
      <w:tabs>
        <w:tab w:val="center" w:pos="4680"/>
        <w:tab w:val="right" w:pos="9360"/>
      </w:tabs>
      <w:spacing w:after="0" w:line="240" w:lineRule="auto"/>
    </w:pPr>
  </w:style>
  <w:style w:type="character" w:customStyle="1" w:styleId="HeaderChar">
    <w:name w:val="Header Char"/>
    <w:basedOn w:val="DefaultParagraphFont"/>
    <w:link w:val="Header"/>
    <w:uiPriority w:val="99"/>
    <w:rsid w:val="00F55048"/>
  </w:style>
  <w:style w:type="paragraph" w:styleId="Footer">
    <w:name w:val="footer"/>
    <w:basedOn w:val="Normal"/>
    <w:link w:val="FooterChar"/>
    <w:uiPriority w:val="99"/>
    <w:unhideWhenUsed/>
    <w:rsid w:val="00F55048"/>
    <w:pPr>
      <w:tabs>
        <w:tab w:val="center" w:pos="4680"/>
        <w:tab w:val="right" w:pos="9360"/>
      </w:tabs>
      <w:spacing w:after="0" w:line="240" w:lineRule="auto"/>
    </w:pPr>
  </w:style>
  <w:style w:type="character" w:customStyle="1" w:styleId="FooterChar">
    <w:name w:val="Footer Char"/>
    <w:basedOn w:val="DefaultParagraphFont"/>
    <w:link w:val="Footer"/>
    <w:uiPriority w:val="99"/>
    <w:rsid w:val="00F5504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F55048"/>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55048"/>
    <w:rPr>
      <w:rFonts w:ascii="Times New Roman" w:eastAsia="Times New Roman" w:hAnsi="Times New Roman" w:cs="Times New Roman"/>
      <w:b/>
      <w:bCs/>
      <w:kern w:val="36"/>
      <w:sz w:val="48"/>
      <w:szCs w:val="48"/>
    </w:rPr>
  </w:style>
  <w:style w:type="paragraph" w:styleId="Header">
    <w:name w:val="header"/>
    <w:basedOn w:val="Normal"/>
    <w:link w:val="HeaderChar"/>
    <w:uiPriority w:val="99"/>
    <w:unhideWhenUsed/>
    <w:rsid w:val="00F55048"/>
    <w:pPr>
      <w:tabs>
        <w:tab w:val="center" w:pos="4680"/>
        <w:tab w:val="right" w:pos="9360"/>
      </w:tabs>
      <w:spacing w:after="0" w:line="240" w:lineRule="auto"/>
    </w:pPr>
  </w:style>
  <w:style w:type="character" w:customStyle="1" w:styleId="HeaderChar">
    <w:name w:val="Header Char"/>
    <w:basedOn w:val="DefaultParagraphFont"/>
    <w:link w:val="Header"/>
    <w:uiPriority w:val="99"/>
    <w:rsid w:val="00F55048"/>
  </w:style>
  <w:style w:type="paragraph" w:styleId="Footer">
    <w:name w:val="footer"/>
    <w:basedOn w:val="Normal"/>
    <w:link w:val="FooterChar"/>
    <w:uiPriority w:val="99"/>
    <w:unhideWhenUsed/>
    <w:rsid w:val="00F55048"/>
    <w:pPr>
      <w:tabs>
        <w:tab w:val="center" w:pos="4680"/>
        <w:tab w:val="right" w:pos="9360"/>
      </w:tabs>
      <w:spacing w:after="0" w:line="240" w:lineRule="auto"/>
    </w:pPr>
  </w:style>
  <w:style w:type="character" w:customStyle="1" w:styleId="FooterChar">
    <w:name w:val="Footer Char"/>
    <w:basedOn w:val="DefaultParagraphFont"/>
    <w:link w:val="Footer"/>
    <w:uiPriority w:val="99"/>
    <w:rsid w:val="00F55048"/>
  </w:style>
</w:styles>
</file>

<file path=word/webSettings.xml><?xml version="1.0" encoding="utf-8"?>
<w:webSettings xmlns:r="http://schemas.openxmlformats.org/officeDocument/2006/relationships" xmlns:w="http://schemas.openxmlformats.org/wordprocessingml/2006/main">
  <w:divs>
    <w:div w:id="251547322">
      <w:bodyDiv w:val="1"/>
      <w:marLeft w:val="0"/>
      <w:marRight w:val="0"/>
      <w:marTop w:val="0"/>
      <w:marBottom w:val="0"/>
      <w:divBdr>
        <w:top w:val="none" w:sz="0" w:space="0" w:color="auto"/>
        <w:left w:val="none" w:sz="0" w:space="0" w:color="auto"/>
        <w:bottom w:val="none" w:sz="0" w:space="0" w:color="auto"/>
        <w:right w:val="none" w:sz="0" w:space="0" w:color="auto"/>
      </w:divBdr>
    </w:div>
    <w:div w:id="1894192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microsoft.com/office/2007/relationships/stylesWithEffects" Target="stylesWithEffect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676</Words>
  <Characters>3856</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Shee</cp:lastModifiedBy>
  <cp:revision>2</cp:revision>
  <dcterms:created xsi:type="dcterms:W3CDTF">2021-09-05T08:06:00Z</dcterms:created>
  <dcterms:modified xsi:type="dcterms:W3CDTF">2021-09-05T08:06:00Z</dcterms:modified>
</cp:coreProperties>
</file>